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C0" w:rsidRPr="006B59CA" w:rsidRDefault="00CC20C0">
      <w:pPr>
        <w:rPr>
          <w:rFonts w:ascii="Century Gothic" w:hAnsi="Century Gothic" w:cs="Tahoma"/>
        </w:rPr>
      </w:pPr>
    </w:p>
    <w:p w:rsidR="00AB2539" w:rsidRPr="006B59CA" w:rsidRDefault="00AB2539" w:rsidP="00D45D26">
      <w:pPr>
        <w:pStyle w:val="Sinespaciado"/>
        <w:jc w:val="center"/>
        <w:rPr>
          <w:rFonts w:ascii="Century Gothic" w:hAnsi="Century Gothic" w:cs="Tahoma"/>
          <w:b/>
        </w:rPr>
      </w:pPr>
      <w:r w:rsidRPr="006B59CA">
        <w:rPr>
          <w:rFonts w:ascii="Century Gothic" w:hAnsi="Century Gothic" w:cs="Tahoma"/>
          <w:b/>
        </w:rPr>
        <w:t>SESIÓN ORDINARIA</w:t>
      </w:r>
      <w:r w:rsidR="00C74521" w:rsidRPr="006B59CA">
        <w:rPr>
          <w:rFonts w:ascii="Century Gothic" w:hAnsi="Century Gothic" w:cs="Tahoma"/>
          <w:b/>
        </w:rPr>
        <w:t xml:space="preserve"> </w:t>
      </w:r>
      <w:r w:rsidR="005721FD" w:rsidRPr="006B59CA">
        <w:rPr>
          <w:rFonts w:ascii="Century Gothic" w:hAnsi="Century Gothic" w:cs="Tahoma"/>
          <w:b/>
        </w:rPr>
        <w:t>05 NOVIEMBRE</w:t>
      </w:r>
      <w:r w:rsidR="00C74521" w:rsidRPr="006B59CA">
        <w:rPr>
          <w:rFonts w:ascii="Century Gothic" w:hAnsi="Century Gothic" w:cs="Tahoma"/>
          <w:b/>
        </w:rPr>
        <w:t xml:space="preserve"> DEL</w:t>
      </w:r>
      <w:r w:rsidRPr="006B59CA">
        <w:rPr>
          <w:rFonts w:ascii="Century Gothic" w:hAnsi="Century Gothic" w:cs="Tahoma"/>
          <w:b/>
        </w:rPr>
        <w:t xml:space="preserve"> AÑO 2019</w:t>
      </w:r>
      <w:r w:rsidR="002D5249" w:rsidRPr="006B59CA">
        <w:rPr>
          <w:rFonts w:ascii="Century Gothic" w:hAnsi="Century Gothic" w:cs="Tahoma"/>
          <w:b/>
        </w:rPr>
        <w:t xml:space="preserve"> </w:t>
      </w:r>
      <w:r w:rsidRPr="006B59CA">
        <w:rPr>
          <w:rFonts w:ascii="Century Gothic" w:hAnsi="Century Gothic" w:cs="Tahoma"/>
          <w:b/>
        </w:rPr>
        <w:t xml:space="preserve"> </w:t>
      </w:r>
    </w:p>
    <w:p w:rsidR="0017257E" w:rsidRPr="006B59CA" w:rsidRDefault="00D45D26" w:rsidP="00D45D26">
      <w:pPr>
        <w:pStyle w:val="Sinespaciado"/>
        <w:jc w:val="center"/>
        <w:rPr>
          <w:rFonts w:ascii="Century Gothic" w:hAnsi="Century Gothic" w:cs="Tahoma"/>
          <w:b/>
        </w:rPr>
      </w:pPr>
      <w:r w:rsidRPr="006B59CA">
        <w:rPr>
          <w:rFonts w:ascii="Century Gothic" w:hAnsi="Century Gothic" w:cs="Tahoma"/>
          <w:b/>
        </w:rPr>
        <w:t>COMITÉ DE TRANSPARENCIA</w:t>
      </w:r>
      <w:r w:rsidR="0017257E" w:rsidRPr="006B59CA">
        <w:rPr>
          <w:rFonts w:ascii="Century Gothic" w:hAnsi="Century Gothic" w:cs="Tahoma"/>
          <w:b/>
        </w:rPr>
        <w:t xml:space="preserve"> DEL GOBIERNO MUNICIPAL DE CABO CORRIENTES, JALISCO, MÉXICO.</w:t>
      </w:r>
    </w:p>
    <w:p w:rsidR="00D45D26" w:rsidRPr="006B59CA" w:rsidRDefault="00D45D26" w:rsidP="00D45D26">
      <w:pPr>
        <w:pStyle w:val="Sinespaciado"/>
        <w:jc w:val="center"/>
        <w:rPr>
          <w:rFonts w:ascii="Century Gothic" w:hAnsi="Century Gothic" w:cs="Tahoma"/>
          <w:b/>
        </w:rPr>
      </w:pPr>
    </w:p>
    <w:p w:rsidR="00CC20C0" w:rsidRPr="006B59CA" w:rsidRDefault="00FB61AE" w:rsidP="00DE4936">
      <w:pPr>
        <w:jc w:val="both"/>
        <w:rPr>
          <w:rFonts w:ascii="Century Gothic" w:hAnsi="Century Gothic" w:cs="Tahoma"/>
        </w:rPr>
      </w:pPr>
      <w:r w:rsidRPr="006B59CA">
        <w:rPr>
          <w:rFonts w:ascii="Century Gothic" w:hAnsi="Century Gothic" w:cs="Tahoma"/>
        </w:rPr>
        <w:t>Siendo las 12:20</w:t>
      </w:r>
      <w:r w:rsidR="00AB2539" w:rsidRPr="006B59CA">
        <w:rPr>
          <w:rFonts w:ascii="Century Gothic" w:hAnsi="Century Gothic" w:cs="Tahoma"/>
        </w:rPr>
        <w:t xml:space="preserve"> </w:t>
      </w:r>
      <w:r w:rsidRPr="006B59CA">
        <w:rPr>
          <w:rFonts w:ascii="Century Gothic" w:hAnsi="Century Gothic" w:cs="Tahoma"/>
        </w:rPr>
        <w:t>p</w:t>
      </w:r>
      <w:r w:rsidR="00E423EA" w:rsidRPr="006B59CA">
        <w:rPr>
          <w:rFonts w:ascii="Century Gothic" w:hAnsi="Century Gothic" w:cs="Tahoma"/>
        </w:rPr>
        <w:t xml:space="preserve">.m. </w:t>
      </w:r>
      <w:r w:rsidRPr="006B59CA">
        <w:rPr>
          <w:rFonts w:ascii="Century Gothic" w:hAnsi="Century Gothic" w:cs="Tahoma"/>
        </w:rPr>
        <w:t>doce</w:t>
      </w:r>
      <w:r w:rsidR="00961D58" w:rsidRPr="006B59CA">
        <w:rPr>
          <w:rFonts w:ascii="Century Gothic" w:hAnsi="Century Gothic" w:cs="Tahoma"/>
        </w:rPr>
        <w:t xml:space="preserve"> </w:t>
      </w:r>
      <w:r w:rsidR="00CC20C0" w:rsidRPr="006B59CA">
        <w:rPr>
          <w:rFonts w:ascii="Century Gothic" w:hAnsi="Century Gothic" w:cs="Tahoma"/>
        </w:rPr>
        <w:t xml:space="preserve">horas </w:t>
      </w:r>
      <w:r w:rsidRPr="006B59CA">
        <w:rPr>
          <w:rFonts w:ascii="Century Gothic" w:hAnsi="Century Gothic" w:cs="Tahoma"/>
        </w:rPr>
        <w:t xml:space="preserve">con veinte minutos </w:t>
      </w:r>
      <w:r w:rsidR="00E423EA" w:rsidRPr="006B59CA">
        <w:rPr>
          <w:rFonts w:ascii="Century Gothic" w:hAnsi="Century Gothic" w:cs="Tahoma"/>
        </w:rPr>
        <w:t xml:space="preserve">del día </w:t>
      </w:r>
      <w:r w:rsidR="005721FD" w:rsidRPr="006B59CA">
        <w:rPr>
          <w:rFonts w:ascii="Century Gothic" w:hAnsi="Century Gothic" w:cs="Tahoma"/>
          <w:b/>
        </w:rPr>
        <w:t xml:space="preserve">05 cinco de Noviembre </w:t>
      </w:r>
      <w:r w:rsidR="00AB2539" w:rsidRPr="006B59CA">
        <w:rPr>
          <w:rFonts w:ascii="Century Gothic" w:hAnsi="Century Gothic" w:cs="Tahoma"/>
          <w:b/>
        </w:rPr>
        <w:t>del 2019</w:t>
      </w:r>
      <w:r w:rsidR="00961D58" w:rsidRPr="006B59CA">
        <w:rPr>
          <w:rFonts w:ascii="Century Gothic" w:hAnsi="Century Gothic" w:cs="Tahoma"/>
        </w:rPr>
        <w:t xml:space="preserve"> dos mil </w:t>
      </w:r>
      <w:r w:rsidR="00C65593" w:rsidRPr="006B59CA">
        <w:rPr>
          <w:rFonts w:ascii="Century Gothic" w:hAnsi="Century Gothic" w:cs="Tahoma"/>
        </w:rPr>
        <w:t>dieci</w:t>
      </w:r>
      <w:r w:rsidR="00AB2539" w:rsidRPr="006B59CA">
        <w:rPr>
          <w:rFonts w:ascii="Century Gothic" w:hAnsi="Century Gothic" w:cs="Tahoma"/>
        </w:rPr>
        <w:t>nueve</w:t>
      </w:r>
      <w:r w:rsidR="00961D58" w:rsidRPr="006B59CA">
        <w:rPr>
          <w:rFonts w:ascii="Century Gothic" w:hAnsi="Century Gothic" w:cs="Tahoma"/>
        </w:rPr>
        <w:t xml:space="preserve">, en las instalaciones de la Presidencia Municipal, con domicilio en Portal Hidalgo </w:t>
      </w:r>
      <w:r w:rsidR="00A83322" w:rsidRPr="006B59CA">
        <w:rPr>
          <w:rFonts w:ascii="Century Gothic" w:hAnsi="Century Gothic" w:cs="Tahoma"/>
        </w:rPr>
        <w:t xml:space="preserve">Nº </w:t>
      </w:r>
      <w:r w:rsidR="00961D58" w:rsidRPr="006B59CA">
        <w:rPr>
          <w:rFonts w:ascii="Century Gothic" w:hAnsi="Century Gothic" w:cs="Tahoma"/>
        </w:rPr>
        <w:t xml:space="preserve">12 </w:t>
      </w:r>
      <w:r w:rsidR="00A83322" w:rsidRPr="006B59CA">
        <w:rPr>
          <w:rFonts w:ascii="Century Gothic" w:hAnsi="Century Gothic" w:cs="Tahoma"/>
        </w:rPr>
        <w:t xml:space="preserve">doce, segundo piso, </w:t>
      </w:r>
      <w:r w:rsidR="00961D58" w:rsidRPr="006B59CA">
        <w:rPr>
          <w:rFonts w:ascii="Century Gothic" w:hAnsi="Century Gothic" w:cs="Tahoma"/>
        </w:rPr>
        <w:t xml:space="preserve">Colonia Centro CP. 48400, </w:t>
      </w:r>
      <w:r w:rsidR="00A83322" w:rsidRPr="006B59CA">
        <w:rPr>
          <w:rFonts w:ascii="Century Gothic" w:hAnsi="Century Gothic" w:cs="Tahoma"/>
        </w:rPr>
        <w:t xml:space="preserve">en el Municipio de Cabo Corrientes, con la facultad que les confiere  lo estipulado en los artículos 27, 28, 29 y 30 de la Ley de Transparencia y Acceso a la Información Pública del Estado de Jalisco y sus Municipios, </w:t>
      </w:r>
      <w:r w:rsidR="008F751D" w:rsidRPr="006B59CA">
        <w:rPr>
          <w:rFonts w:ascii="Century Gothic" w:hAnsi="Century Gothic" w:cs="Tahoma"/>
        </w:rPr>
        <w:t xml:space="preserve">se reunieron el </w:t>
      </w:r>
      <w:r w:rsidR="008F751D" w:rsidRPr="006B59CA">
        <w:rPr>
          <w:rFonts w:ascii="Century Gothic" w:hAnsi="Century Gothic" w:cs="Tahoma"/>
          <w:b/>
        </w:rPr>
        <w:t>Ing. Prisciliano Ramírez Gordián</w:t>
      </w:r>
      <w:r w:rsidR="008F751D" w:rsidRPr="006B59CA">
        <w:rPr>
          <w:rFonts w:ascii="Century Gothic" w:hAnsi="Century Gothic" w:cs="Tahoma"/>
        </w:rPr>
        <w:t xml:space="preserve"> en su carácter de Presidente Municipal, el </w:t>
      </w:r>
      <w:r w:rsidR="00FC0B17" w:rsidRPr="006B59CA">
        <w:rPr>
          <w:rFonts w:ascii="Century Gothic" w:hAnsi="Century Gothic" w:cs="Tahoma"/>
          <w:b/>
        </w:rPr>
        <w:t>Lic.</w:t>
      </w:r>
      <w:r w:rsidR="007E18C7" w:rsidRPr="006B59CA">
        <w:rPr>
          <w:rFonts w:ascii="Century Gothic" w:hAnsi="Century Gothic" w:cs="Tahoma"/>
          <w:b/>
        </w:rPr>
        <w:t xml:space="preserve"> </w:t>
      </w:r>
      <w:r w:rsidR="00FC0B17" w:rsidRPr="006B59CA">
        <w:rPr>
          <w:rFonts w:ascii="Century Gothic" w:hAnsi="Century Gothic" w:cs="Tahoma"/>
          <w:b/>
        </w:rPr>
        <w:t>Juan Diego Campos Rodríguez</w:t>
      </w:r>
      <w:r w:rsidR="008F751D" w:rsidRPr="006B59CA">
        <w:rPr>
          <w:rFonts w:ascii="Century Gothic" w:hAnsi="Century Gothic" w:cs="Tahoma"/>
        </w:rPr>
        <w:t xml:space="preserve">, </w:t>
      </w:r>
      <w:r w:rsidR="00FC0B17" w:rsidRPr="006B59CA">
        <w:rPr>
          <w:rFonts w:ascii="Century Gothic" w:hAnsi="Century Gothic" w:cs="Tahoma"/>
        </w:rPr>
        <w:t>Síndico Municipal</w:t>
      </w:r>
      <w:r w:rsidR="008F751D" w:rsidRPr="006B59CA">
        <w:rPr>
          <w:rFonts w:ascii="Century Gothic" w:hAnsi="Century Gothic" w:cs="Tahoma"/>
        </w:rPr>
        <w:t xml:space="preserve"> y la </w:t>
      </w:r>
      <w:r w:rsidR="008F751D" w:rsidRPr="006B59CA">
        <w:rPr>
          <w:rFonts w:ascii="Century Gothic" w:hAnsi="Century Gothic" w:cs="Tahoma"/>
          <w:b/>
        </w:rPr>
        <w:t xml:space="preserve">Lic. </w:t>
      </w:r>
      <w:r w:rsidR="000008D7" w:rsidRPr="006B59CA">
        <w:rPr>
          <w:rFonts w:ascii="Century Gothic" w:hAnsi="Century Gothic" w:cs="Tahoma"/>
          <w:b/>
        </w:rPr>
        <w:t>Santos Adriana Piña Bernal</w:t>
      </w:r>
      <w:r w:rsidR="008F751D" w:rsidRPr="006B59CA">
        <w:rPr>
          <w:rFonts w:ascii="Century Gothic" w:hAnsi="Century Gothic" w:cs="Tahoma"/>
        </w:rPr>
        <w:t xml:space="preserve">, Titular de la Unidad de Transparencia, con la finalidad de desahogar la </w:t>
      </w:r>
      <w:r w:rsidR="000008D7" w:rsidRPr="006B59CA">
        <w:rPr>
          <w:rFonts w:ascii="Century Gothic" w:hAnsi="Century Gothic" w:cs="Tahoma"/>
          <w:b/>
        </w:rPr>
        <w:t>quinta</w:t>
      </w:r>
      <w:r w:rsidR="00FC0B17" w:rsidRPr="006B59CA">
        <w:rPr>
          <w:rFonts w:ascii="Century Gothic" w:hAnsi="Century Gothic" w:cs="Tahoma"/>
          <w:b/>
        </w:rPr>
        <w:t xml:space="preserve"> sesión</w:t>
      </w:r>
      <w:r w:rsidR="008F751D" w:rsidRPr="006B59CA">
        <w:rPr>
          <w:rFonts w:ascii="Century Gothic" w:hAnsi="Century Gothic" w:cs="Tahoma"/>
          <w:b/>
        </w:rPr>
        <w:t xml:space="preserve"> </w:t>
      </w:r>
      <w:r w:rsidR="00FC0B17" w:rsidRPr="006B59CA">
        <w:rPr>
          <w:rFonts w:ascii="Century Gothic" w:hAnsi="Century Gothic" w:cs="Tahoma"/>
          <w:b/>
        </w:rPr>
        <w:t>ordinaria de la administración 2018-2021</w:t>
      </w:r>
      <w:r w:rsidR="008F751D" w:rsidRPr="006B59CA">
        <w:rPr>
          <w:rFonts w:ascii="Century Gothic" w:hAnsi="Century Gothic" w:cs="Tahoma"/>
        </w:rPr>
        <w:t>,</w:t>
      </w:r>
      <w:r w:rsidR="00FC0B17" w:rsidRPr="006B59CA">
        <w:rPr>
          <w:rFonts w:ascii="Century Gothic" w:hAnsi="Century Gothic" w:cs="Tahoma"/>
        </w:rPr>
        <w:t xml:space="preserve"> con la finalidad de </w:t>
      </w:r>
      <w:r w:rsidR="00716793" w:rsidRPr="006B59CA">
        <w:rPr>
          <w:rFonts w:ascii="Century Gothic" w:hAnsi="Century Gothic" w:cs="Tahoma"/>
        </w:rPr>
        <w:t>revisar asuntos relacionados en materia</w:t>
      </w:r>
      <w:r w:rsidR="00FC0B17" w:rsidRPr="006B59CA">
        <w:rPr>
          <w:rFonts w:ascii="Century Gothic" w:hAnsi="Century Gothic" w:cs="Tahoma"/>
        </w:rPr>
        <w:t xml:space="preserve"> de Transparenci</w:t>
      </w:r>
      <w:r w:rsidR="006C5E43" w:rsidRPr="006B59CA">
        <w:rPr>
          <w:rFonts w:ascii="Century Gothic" w:hAnsi="Century Gothic" w:cs="Tahoma"/>
        </w:rPr>
        <w:t>a</w:t>
      </w:r>
      <w:r w:rsidR="008F751D" w:rsidRPr="006B59CA">
        <w:rPr>
          <w:rFonts w:ascii="Century Gothic" w:hAnsi="Century Gothic" w:cs="Tahoma"/>
        </w:rPr>
        <w:t xml:space="preserve"> la cual se sometió al siguiente:</w:t>
      </w:r>
    </w:p>
    <w:p w:rsidR="008F751D" w:rsidRPr="006B59CA" w:rsidRDefault="008F751D" w:rsidP="00BD6555">
      <w:pPr>
        <w:jc w:val="center"/>
        <w:rPr>
          <w:rFonts w:ascii="Century Gothic" w:hAnsi="Century Gothic" w:cs="Tahoma"/>
          <w:b/>
        </w:rPr>
      </w:pPr>
      <w:r w:rsidRPr="006B59CA">
        <w:rPr>
          <w:rFonts w:ascii="Century Gothic" w:hAnsi="Century Gothic" w:cs="Tahoma"/>
          <w:b/>
        </w:rPr>
        <w:t>ORDEN DEL DÍA</w:t>
      </w:r>
    </w:p>
    <w:p w:rsidR="00516EBF" w:rsidRPr="006B59CA" w:rsidRDefault="00516EBF" w:rsidP="00DE4936">
      <w:pPr>
        <w:pStyle w:val="Prrafodelista"/>
        <w:numPr>
          <w:ilvl w:val="0"/>
          <w:numId w:val="1"/>
        </w:numPr>
        <w:jc w:val="both"/>
        <w:rPr>
          <w:rFonts w:ascii="Century Gothic" w:hAnsi="Century Gothic" w:cs="Tahoma"/>
        </w:rPr>
      </w:pPr>
      <w:r w:rsidRPr="006B59CA">
        <w:rPr>
          <w:rFonts w:ascii="Century Gothic" w:hAnsi="Century Gothic" w:cs="Tahoma"/>
        </w:rPr>
        <w:t>Lista de Asistencia y verificación del Quórum.</w:t>
      </w:r>
    </w:p>
    <w:p w:rsidR="00516EBF" w:rsidRPr="006B59CA" w:rsidRDefault="00B75419" w:rsidP="00DE4936">
      <w:pPr>
        <w:pStyle w:val="Prrafodelista"/>
        <w:numPr>
          <w:ilvl w:val="0"/>
          <w:numId w:val="1"/>
        </w:numPr>
        <w:jc w:val="both"/>
        <w:rPr>
          <w:rFonts w:ascii="Century Gothic" w:hAnsi="Century Gothic" w:cs="Tahoma"/>
        </w:rPr>
      </w:pPr>
      <w:r w:rsidRPr="006B59CA">
        <w:rPr>
          <w:rFonts w:ascii="Century Gothic" w:hAnsi="Century Gothic" w:cs="Tahoma"/>
        </w:rPr>
        <w:t xml:space="preserve">Revisión de pendientes </w:t>
      </w:r>
      <w:r w:rsidR="00716793" w:rsidRPr="006B59CA">
        <w:rPr>
          <w:rFonts w:ascii="Century Gothic" w:hAnsi="Century Gothic" w:cs="Tahoma"/>
        </w:rPr>
        <w:t>en materia</w:t>
      </w:r>
      <w:r w:rsidR="00D55548" w:rsidRPr="006B59CA">
        <w:rPr>
          <w:rFonts w:ascii="Century Gothic" w:hAnsi="Century Gothic" w:cs="Tahoma"/>
        </w:rPr>
        <w:t xml:space="preserve"> </w:t>
      </w:r>
      <w:r w:rsidR="00716793" w:rsidRPr="006B59CA">
        <w:rPr>
          <w:rFonts w:ascii="Century Gothic" w:hAnsi="Century Gothic" w:cs="Tahoma"/>
        </w:rPr>
        <w:t>de Transparencia</w:t>
      </w:r>
      <w:r w:rsidR="006C5E43" w:rsidRPr="006B59CA">
        <w:rPr>
          <w:rFonts w:ascii="Century Gothic" w:hAnsi="Century Gothic" w:cs="Tahoma"/>
        </w:rPr>
        <w:t>.</w:t>
      </w:r>
    </w:p>
    <w:p w:rsidR="00516EBF" w:rsidRPr="006B59CA" w:rsidRDefault="00516EBF" w:rsidP="00DE4936">
      <w:pPr>
        <w:pStyle w:val="Prrafodelista"/>
        <w:numPr>
          <w:ilvl w:val="0"/>
          <w:numId w:val="1"/>
        </w:numPr>
        <w:jc w:val="both"/>
        <w:rPr>
          <w:rFonts w:ascii="Century Gothic" w:hAnsi="Century Gothic" w:cs="Tahoma"/>
        </w:rPr>
      </w:pPr>
      <w:r w:rsidRPr="006B59CA">
        <w:rPr>
          <w:rFonts w:ascii="Century Gothic" w:hAnsi="Century Gothic" w:cs="Tahoma"/>
        </w:rPr>
        <w:t>Asuntos Generales.</w:t>
      </w:r>
    </w:p>
    <w:p w:rsidR="001337E8" w:rsidRPr="006B59CA" w:rsidRDefault="00516EBF" w:rsidP="00AF76B6">
      <w:pPr>
        <w:pStyle w:val="Prrafodelista"/>
        <w:numPr>
          <w:ilvl w:val="0"/>
          <w:numId w:val="1"/>
        </w:numPr>
        <w:jc w:val="both"/>
        <w:rPr>
          <w:rFonts w:ascii="Century Gothic" w:hAnsi="Century Gothic" w:cs="Tahoma"/>
        </w:rPr>
      </w:pPr>
      <w:r w:rsidRPr="006B59CA">
        <w:rPr>
          <w:rFonts w:ascii="Century Gothic" w:hAnsi="Century Gothic" w:cs="Tahoma"/>
        </w:rPr>
        <w:t>Clausura de Sesión.</w:t>
      </w:r>
    </w:p>
    <w:p w:rsidR="000359A3" w:rsidRPr="006B59CA" w:rsidRDefault="007E18C7" w:rsidP="005A0D3E">
      <w:pPr>
        <w:jc w:val="center"/>
        <w:rPr>
          <w:rFonts w:ascii="Century Gothic" w:hAnsi="Century Gothic" w:cs="Tahoma"/>
          <w:b/>
        </w:rPr>
      </w:pPr>
      <w:r w:rsidRPr="006B59CA">
        <w:rPr>
          <w:rFonts w:ascii="Century Gothic" w:hAnsi="Century Gothic" w:cs="Tahoma"/>
          <w:b/>
        </w:rPr>
        <w:t>DESAHOGO DEL ORDEN DEL DIA</w:t>
      </w:r>
    </w:p>
    <w:p w:rsidR="007E18C7" w:rsidRPr="006B59CA" w:rsidRDefault="007E18C7" w:rsidP="00DE4936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</w:rPr>
      </w:pPr>
      <w:r w:rsidRPr="006B59CA">
        <w:rPr>
          <w:rFonts w:ascii="Century Gothic" w:hAnsi="Century Gothic" w:cs="Tahoma"/>
        </w:rPr>
        <w:t xml:space="preserve">En el desahogo de este punto, se nombró lista de asistencia estando presente, el </w:t>
      </w:r>
      <w:r w:rsidRPr="006B59CA">
        <w:rPr>
          <w:rFonts w:ascii="Century Gothic" w:hAnsi="Century Gothic" w:cs="Tahoma"/>
          <w:b/>
        </w:rPr>
        <w:t>Ing. Prisciliano Ramírez Gordián</w:t>
      </w:r>
      <w:r w:rsidRPr="006B59CA">
        <w:rPr>
          <w:rFonts w:ascii="Century Gothic" w:hAnsi="Century Gothic" w:cs="Tahoma"/>
        </w:rPr>
        <w:t xml:space="preserve">, el </w:t>
      </w:r>
      <w:r w:rsidR="006C5E43" w:rsidRPr="006B59CA">
        <w:rPr>
          <w:rFonts w:ascii="Century Gothic" w:hAnsi="Century Gothic" w:cs="Tahoma"/>
          <w:b/>
        </w:rPr>
        <w:t>Lic. Juan Diego Campos Rodríguez</w:t>
      </w:r>
      <w:r w:rsidRPr="006B59CA">
        <w:rPr>
          <w:rFonts w:ascii="Century Gothic" w:hAnsi="Century Gothic" w:cs="Tahoma"/>
        </w:rPr>
        <w:t xml:space="preserve">, </w:t>
      </w:r>
      <w:r w:rsidR="006C5E43" w:rsidRPr="006B59CA">
        <w:rPr>
          <w:rFonts w:ascii="Century Gothic" w:hAnsi="Century Gothic" w:cs="Tahoma"/>
        </w:rPr>
        <w:t xml:space="preserve">Síndico Municipal </w:t>
      </w:r>
      <w:r w:rsidR="003C030B" w:rsidRPr="006B59CA">
        <w:rPr>
          <w:rFonts w:ascii="Century Gothic" w:hAnsi="Century Gothic" w:cs="Tahoma"/>
        </w:rPr>
        <w:t xml:space="preserve">y </w:t>
      </w:r>
      <w:r w:rsidR="00D12367" w:rsidRPr="006B59CA">
        <w:rPr>
          <w:rFonts w:ascii="Century Gothic" w:hAnsi="Century Gothic" w:cs="Tahoma"/>
        </w:rPr>
        <w:t xml:space="preserve">la </w:t>
      </w:r>
      <w:r w:rsidR="00D12367" w:rsidRPr="006B59CA">
        <w:rPr>
          <w:rFonts w:ascii="Century Gothic" w:hAnsi="Century Gothic" w:cs="Tahoma"/>
          <w:b/>
        </w:rPr>
        <w:t xml:space="preserve">Lic. </w:t>
      </w:r>
      <w:r w:rsidR="000008D7" w:rsidRPr="006B59CA">
        <w:rPr>
          <w:rFonts w:ascii="Century Gothic" w:hAnsi="Century Gothic" w:cs="Tahoma"/>
          <w:b/>
        </w:rPr>
        <w:t>Santos Adriana Piña Bernal</w:t>
      </w:r>
      <w:r w:rsidR="00D12367" w:rsidRPr="006B59CA">
        <w:rPr>
          <w:rFonts w:ascii="Century Gothic" w:hAnsi="Century Gothic" w:cs="Tahoma"/>
        </w:rPr>
        <w:t>, Titular de la Unidad de Transparencia, verifi</w:t>
      </w:r>
      <w:r w:rsidR="00B23F2B" w:rsidRPr="006B59CA">
        <w:rPr>
          <w:rFonts w:ascii="Century Gothic" w:hAnsi="Century Gothic" w:cs="Tahoma"/>
        </w:rPr>
        <w:t>cándose que existe quórum legal y declarándola válida para su celebración de conformidad con el punto 2 del artículo 29 de la Ley de Transparencia e Información Pública del Estado de Jalisco y sus Municipios.</w:t>
      </w:r>
    </w:p>
    <w:p w:rsidR="00B75419" w:rsidRPr="006B59CA" w:rsidRDefault="00B75419" w:rsidP="00B75419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</w:rPr>
      </w:pPr>
      <w:r w:rsidRPr="006B59CA">
        <w:rPr>
          <w:rFonts w:ascii="Century Gothic" w:hAnsi="Century Gothic" w:cs="Tahoma"/>
        </w:rPr>
        <w:t xml:space="preserve">Revisión de pendientes en materia de Transparencia. </w:t>
      </w:r>
    </w:p>
    <w:p w:rsidR="004C2DDA" w:rsidRPr="006B59CA" w:rsidRDefault="00B23F2B" w:rsidP="00C75630">
      <w:pPr>
        <w:pStyle w:val="Prrafodelista"/>
        <w:ind w:left="1080"/>
        <w:jc w:val="both"/>
        <w:rPr>
          <w:rFonts w:ascii="Century Gothic" w:hAnsi="Century Gothic" w:cs="Tahoma"/>
        </w:rPr>
      </w:pPr>
      <w:r w:rsidRPr="006B59CA">
        <w:rPr>
          <w:rFonts w:ascii="Century Gothic" w:hAnsi="Century Gothic" w:cs="Tahoma"/>
        </w:rPr>
        <w:t xml:space="preserve">A continuación </w:t>
      </w:r>
      <w:r w:rsidR="00B0372F" w:rsidRPr="006B59CA">
        <w:rPr>
          <w:rFonts w:ascii="Century Gothic" w:hAnsi="Century Gothic" w:cs="Tahoma"/>
        </w:rPr>
        <w:t>el Ing. Prisciliano Ramírez Gordián</w:t>
      </w:r>
      <w:r w:rsidRPr="006B59CA">
        <w:rPr>
          <w:rFonts w:ascii="Century Gothic" w:hAnsi="Century Gothic" w:cs="Tahoma"/>
        </w:rPr>
        <w:t xml:space="preserve">, en su carácter de </w:t>
      </w:r>
      <w:r w:rsidR="0089707D" w:rsidRPr="006B59CA">
        <w:rPr>
          <w:rFonts w:ascii="Century Gothic" w:hAnsi="Century Gothic" w:cs="Tahoma"/>
        </w:rPr>
        <w:t>Presidente Municipal</w:t>
      </w:r>
      <w:r w:rsidR="007054A4" w:rsidRPr="006B59CA">
        <w:rPr>
          <w:rFonts w:ascii="Century Gothic" w:hAnsi="Century Gothic" w:cs="Tahoma"/>
        </w:rPr>
        <w:t xml:space="preserve">, </w:t>
      </w:r>
      <w:r w:rsidR="00B75419" w:rsidRPr="006B59CA">
        <w:rPr>
          <w:rFonts w:ascii="Century Gothic" w:hAnsi="Century Gothic" w:cs="Tahoma"/>
        </w:rPr>
        <w:t xml:space="preserve">cuestionó a la Secretaria </w:t>
      </w:r>
      <w:r w:rsidR="00C75630" w:rsidRPr="006B59CA">
        <w:rPr>
          <w:rFonts w:ascii="Century Gothic" w:hAnsi="Century Gothic" w:cs="Tahoma"/>
        </w:rPr>
        <w:t xml:space="preserve">Técnica </w:t>
      </w:r>
      <w:r w:rsidR="00B75419" w:rsidRPr="006B59CA">
        <w:rPr>
          <w:rFonts w:ascii="Century Gothic" w:hAnsi="Century Gothic" w:cs="Tahoma"/>
        </w:rPr>
        <w:t>del Comité,</w:t>
      </w:r>
      <w:r w:rsidR="00C75630" w:rsidRPr="006B59CA">
        <w:rPr>
          <w:rFonts w:ascii="Century Gothic" w:hAnsi="Century Gothic" w:cs="Tahoma"/>
        </w:rPr>
        <w:t xml:space="preserve"> la</w:t>
      </w:r>
      <w:r w:rsidR="00B75419" w:rsidRPr="006B59CA">
        <w:rPr>
          <w:rFonts w:ascii="Century Gothic" w:hAnsi="Century Gothic" w:cs="Tahoma"/>
        </w:rPr>
        <w:t xml:space="preserve"> </w:t>
      </w:r>
      <w:r w:rsidR="00B75419" w:rsidRPr="006B59CA">
        <w:rPr>
          <w:rFonts w:ascii="Century Gothic" w:hAnsi="Century Gothic" w:cs="Tahoma"/>
          <w:b/>
        </w:rPr>
        <w:t>Lic. Santos Adriana Piña Bernal</w:t>
      </w:r>
      <w:r w:rsidR="00B75419" w:rsidRPr="006B59CA">
        <w:rPr>
          <w:rFonts w:ascii="Century Gothic" w:hAnsi="Century Gothic" w:cs="Tahoma"/>
          <w:b/>
        </w:rPr>
        <w:t xml:space="preserve">, </w:t>
      </w:r>
      <w:r w:rsidR="00B75419" w:rsidRPr="006B59CA">
        <w:rPr>
          <w:rFonts w:ascii="Century Gothic" w:hAnsi="Century Gothic" w:cs="Tahoma"/>
        </w:rPr>
        <w:t>respecto a algún pendiente en materia de transparencia</w:t>
      </w:r>
      <w:r w:rsidR="00F51A6B" w:rsidRPr="006B59CA">
        <w:rPr>
          <w:rFonts w:ascii="Century Gothic" w:hAnsi="Century Gothic" w:cs="Tahoma"/>
        </w:rPr>
        <w:t>, argumentando ésta última, no existir alguna notificación de urgencia a discusión.</w:t>
      </w:r>
      <w:r w:rsidR="00F51A6B" w:rsidRPr="006B59CA">
        <w:rPr>
          <w:rFonts w:ascii="Century Gothic" w:hAnsi="Century Gothic" w:cs="Tahoma"/>
          <w:b/>
        </w:rPr>
        <w:t xml:space="preserve"> </w:t>
      </w:r>
    </w:p>
    <w:p w:rsidR="00323DED" w:rsidRPr="006B59CA" w:rsidRDefault="00323DED" w:rsidP="00323DED">
      <w:pPr>
        <w:pStyle w:val="Sinespaciado"/>
        <w:jc w:val="both"/>
        <w:rPr>
          <w:rFonts w:ascii="Century Gothic" w:hAnsi="Century Gothic" w:cs="Tahoma"/>
        </w:rPr>
      </w:pPr>
    </w:p>
    <w:p w:rsidR="00C75630" w:rsidRPr="006B59CA" w:rsidRDefault="00C75630" w:rsidP="00323DED">
      <w:pPr>
        <w:pStyle w:val="Sinespaciado"/>
        <w:jc w:val="both"/>
        <w:rPr>
          <w:rFonts w:ascii="Century Gothic" w:hAnsi="Century Gothic" w:cs="Tahoma"/>
        </w:rPr>
      </w:pPr>
    </w:p>
    <w:p w:rsidR="00C75630" w:rsidRPr="006B59CA" w:rsidRDefault="00C75630" w:rsidP="00323DED">
      <w:pPr>
        <w:pStyle w:val="Sinespaciado"/>
        <w:jc w:val="both"/>
        <w:rPr>
          <w:rFonts w:ascii="Century Gothic" w:hAnsi="Century Gothic" w:cs="Tahoma"/>
        </w:rPr>
      </w:pPr>
    </w:p>
    <w:p w:rsidR="00C75630" w:rsidRDefault="00C75630" w:rsidP="00323DED">
      <w:pPr>
        <w:pStyle w:val="Sinespaciado"/>
        <w:jc w:val="both"/>
        <w:rPr>
          <w:rFonts w:ascii="Century Gothic" w:hAnsi="Century Gothic" w:cs="Tahoma"/>
        </w:rPr>
      </w:pPr>
    </w:p>
    <w:p w:rsidR="006B59CA" w:rsidRPr="006B59CA" w:rsidRDefault="006B59CA" w:rsidP="00323DED">
      <w:pPr>
        <w:pStyle w:val="Sinespaciado"/>
        <w:jc w:val="both"/>
        <w:rPr>
          <w:rFonts w:ascii="Century Gothic" w:hAnsi="Century Gothic" w:cs="Tahoma"/>
        </w:rPr>
      </w:pPr>
    </w:p>
    <w:p w:rsidR="00C75630" w:rsidRPr="006B59CA" w:rsidRDefault="00C75630" w:rsidP="00323DED">
      <w:pPr>
        <w:pStyle w:val="Sinespaciado"/>
        <w:jc w:val="both"/>
        <w:rPr>
          <w:rFonts w:ascii="Century Gothic" w:hAnsi="Century Gothic" w:cs="Tahoma"/>
        </w:rPr>
      </w:pPr>
    </w:p>
    <w:p w:rsidR="00C75630" w:rsidRPr="006B59CA" w:rsidRDefault="00C75630" w:rsidP="00323DED">
      <w:pPr>
        <w:pStyle w:val="Sinespaciado"/>
        <w:jc w:val="both"/>
        <w:rPr>
          <w:rFonts w:ascii="Century Gothic" w:hAnsi="Century Gothic" w:cs="Tahoma"/>
        </w:rPr>
      </w:pPr>
    </w:p>
    <w:p w:rsidR="0072495F" w:rsidRPr="006B59CA" w:rsidRDefault="0072495F" w:rsidP="0072495F">
      <w:pPr>
        <w:pStyle w:val="Prrafodelista"/>
        <w:numPr>
          <w:ilvl w:val="0"/>
          <w:numId w:val="7"/>
        </w:numPr>
        <w:jc w:val="both"/>
        <w:rPr>
          <w:rFonts w:ascii="Century Gothic" w:hAnsi="Century Gothic" w:cs="Tahoma"/>
          <w:b/>
        </w:rPr>
      </w:pPr>
      <w:r w:rsidRPr="006B59CA">
        <w:rPr>
          <w:rFonts w:ascii="Century Gothic" w:hAnsi="Century Gothic" w:cs="Tahoma"/>
          <w:b/>
        </w:rPr>
        <w:t>Asuntos Generales.</w:t>
      </w:r>
    </w:p>
    <w:p w:rsidR="00AF76B6" w:rsidRPr="006B59CA" w:rsidRDefault="00AE766E" w:rsidP="004E44AC">
      <w:pPr>
        <w:pStyle w:val="Prrafodelista"/>
        <w:jc w:val="both"/>
        <w:rPr>
          <w:rFonts w:ascii="Century Gothic" w:hAnsi="Century Gothic" w:cs="Tahoma"/>
        </w:rPr>
      </w:pPr>
      <w:r w:rsidRPr="006B59CA">
        <w:rPr>
          <w:rFonts w:ascii="Century Gothic" w:hAnsi="Century Gothic" w:cs="Tahoma"/>
        </w:rPr>
        <w:t xml:space="preserve">Cediendo la palabra a la Secretaria Técnica del Comité de Transparencia, </w:t>
      </w:r>
      <w:r w:rsidR="000C60AC" w:rsidRPr="006B59CA">
        <w:rPr>
          <w:rFonts w:ascii="Century Gothic" w:hAnsi="Century Gothic" w:cs="Tahoma"/>
        </w:rPr>
        <w:t>pide al resto de los integrantes manifestar algún tema a tratar dentro de este apartado, manifestándose por unanimidad, no haber</w:t>
      </w:r>
      <w:r w:rsidRPr="006B59CA">
        <w:rPr>
          <w:rFonts w:ascii="Century Gothic" w:hAnsi="Century Gothic" w:cs="Tahoma"/>
        </w:rPr>
        <w:t xml:space="preserve"> algún te</w:t>
      </w:r>
      <w:r w:rsidR="00597AF3" w:rsidRPr="006B59CA">
        <w:rPr>
          <w:rFonts w:ascii="Century Gothic" w:hAnsi="Century Gothic" w:cs="Tahoma"/>
        </w:rPr>
        <w:t>m</w:t>
      </w:r>
      <w:r w:rsidRPr="006B59CA">
        <w:rPr>
          <w:rFonts w:ascii="Century Gothic" w:hAnsi="Century Gothic" w:cs="Tahoma"/>
        </w:rPr>
        <w:t xml:space="preserve">a </w:t>
      </w:r>
      <w:r w:rsidR="00597AF3" w:rsidRPr="006B59CA">
        <w:rPr>
          <w:rFonts w:ascii="Century Gothic" w:hAnsi="Century Gothic" w:cs="Tahoma"/>
        </w:rPr>
        <w:t xml:space="preserve">en particular </w:t>
      </w:r>
      <w:r w:rsidRPr="006B59CA">
        <w:rPr>
          <w:rFonts w:ascii="Century Gothic" w:hAnsi="Century Gothic" w:cs="Tahoma"/>
        </w:rPr>
        <w:t>a tratar</w:t>
      </w:r>
      <w:r w:rsidR="000456EF" w:rsidRPr="006B59CA">
        <w:rPr>
          <w:rFonts w:ascii="Century Gothic" w:hAnsi="Century Gothic" w:cs="Tahoma"/>
        </w:rPr>
        <w:t>.</w:t>
      </w:r>
    </w:p>
    <w:p w:rsidR="00AF76B6" w:rsidRPr="006B59CA" w:rsidRDefault="00AF76B6" w:rsidP="00AF76B6">
      <w:pPr>
        <w:pStyle w:val="Prrafodelista"/>
        <w:jc w:val="both"/>
        <w:rPr>
          <w:rFonts w:ascii="Century Gothic" w:hAnsi="Century Gothic" w:cs="Tahoma"/>
        </w:rPr>
      </w:pPr>
    </w:p>
    <w:p w:rsidR="005A0D3E" w:rsidRPr="006B59CA" w:rsidRDefault="00022D6A" w:rsidP="00AF76B6">
      <w:pPr>
        <w:pStyle w:val="Prrafodelista"/>
        <w:numPr>
          <w:ilvl w:val="0"/>
          <w:numId w:val="8"/>
        </w:numPr>
        <w:jc w:val="both"/>
        <w:rPr>
          <w:rFonts w:ascii="Century Gothic" w:hAnsi="Century Gothic" w:cs="Tahoma"/>
        </w:rPr>
      </w:pPr>
      <w:bookmarkStart w:id="0" w:name="_GoBack"/>
      <w:bookmarkEnd w:id="0"/>
      <w:r w:rsidRPr="006B59CA">
        <w:rPr>
          <w:rFonts w:ascii="Century Gothic" w:hAnsi="Century Gothic" w:cs="Tahoma"/>
        </w:rPr>
        <w:t>Una vez desahogado el orden del día en todos sus puntos, se declara clausurada l</w:t>
      </w:r>
      <w:r w:rsidR="00AF76B6" w:rsidRPr="006B59CA">
        <w:rPr>
          <w:rFonts w:ascii="Century Gothic" w:hAnsi="Century Gothic" w:cs="Tahoma"/>
        </w:rPr>
        <w:t>a p</w:t>
      </w:r>
      <w:r w:rsidR="00D23E4E" w:rsidRPr="006B59CA">
        <w:rPr>
          <w:rFonts w:ascii="Century Gothic" w:hAnsi="Century Gothic" w:cs="Tahoma"/>
        </w:rPr>
        <w:t>resente sesión, siendo las 12:45 p</w:t>
      </w:r>
      <w:r w:rsidR="00AF76B6" w:rsidRPr="006B59CA">
        <w:rPr>
          <w:rFonts w:ascii="Century Gothic" w:hAnsi="Century Gothic" w:cs="Tahoma"/>
        </w:rPr>
        <w:t xml:space="preserve">.m. </w:t>
      </w:r>
      <w:r w:rsidR="00D23E4E" w:rsidRPr="006B59CA">
        <w:rPr>
          <w:rFonts w:ascii="Century Gothic" w:hAnsi="Century Gothic" w:cs="Tahoma"/>
        </w:rPr>
        <w:t>doce</w:t>
      </w:r>
      <w:r w:rsidRPr="006B59CA">
        <w:rPr>
          <w:rFonts w:ascii="Century Gothic" w:hAnsi="Century Gothic" w:cs="Tahoma"/>
        </w:rPr>
        <w:t xml:space="preserve"> horas con </w:t>
      </w:r>
      <w:r w:rsidR="00D23E4E" w:rsidRPr="006B59CA">
        <w:rPr>
          <w:rFonts w:ascii="Century Gothic" w:hAnsi="Century Gothic" w:cs="Tahoma"/>
        </w:rPr>
        <w:t>cuarenta y cinco</w:t>
      </w:r>
      <w:r w:rsidRPr="006B59CA">
        <w:rPr>
          <w:rFonts w:ascii="Century Gothic" w:hAnsi="Century Gothic" w:cs="Tahoma"/>
        </w:rPr>
        <w:t xml:space="preserve"> minutos </w:t>
      </w:r>
      <w:r w:rsidR="00EF7F38" w:rsidRPr="006B59CA">
        <w:rPr>
          <w:rFonts w:ascii="Century Gothic" w:hAnsi="Century Gothic" w:cs="Tahoma"/>
        </w:rPr>
        <w:t xml:space="preserve">del día </w:t>
      </w:r>
      <w:r w:rsidR="00D23E4E" w:rsidRPr="006B59CA">
        <w:rPr>
          <w:rFonts w:ascii="Century Gothic" w:hAnsi="Century Gothic" w:cs="Tahoma"/>
        </w:rPr>
        <w:t>05 cinco de Noviembre</w:t>
      </w:r>
      <w:r w:rsidR="004E44AC" w:rsidRPr="006B59CA">
        <w:rPr>
          <w:rFonts w:ascii="Century Gothic" w:hAnsi="Century Gothic" w:cs="Tahoma"/>
        </w:rPr>
        <w:t xml:space="preserve"> </w:t>
      </w:r>
      <w:r w:rsidR="004C68B0" w:rsidRPr="006B59CA">
        <w:rPr>
          <w:rFonts w:ascii="Century Gothic" w:hAnsi="Century Gothic" w:cs="Tahoma"/>
        </w:rPr>
        <w:t>del año 2019</w:t>
      </w:r>
      <w:r w:rsidR="00EF7F38" w:rsidRPr="006B59CA">
        <w:rPr>
          <w:rFonts w:ascii="Century Gothic" w:hAnsi="Century Gothic" w:cs="Tahoma"/>
        </w:rPr>
        <w:t>, firmando a</w:t>
      </w:r>
      <w:r w:rsidR="005A0D3E" w:rsidRPr="006B59CA">
        <w:rPr>
          <w:rFonts w:ascii="Century Gothic" w:hAnsi="Century Gothic" w:cs="Tahoma"/>
        </w:rPr>
        <w:t>l margen los que en ella intervi</w:t>
      </w:r>
      <w:r w:rsidR="00EF7F38" w:rsidRPr="006B59CA">
        <w:rPr>
          <w:rFonts w:ascii="Century Gothic" w:hAnsi="Century Gothic" w:cs="Tahoma"/>
        </w:rPr>
        <w:t>nieron.</w:t>
      </w:r>
    </w:p>
    <w:p w:rsidR="00AF76B6" w:rsidRPr="006B59CA" w:rsidRDefault="00AF76B6" w:rsidP="00AF76B6">
      <w:pPr>
        <w:pStyle w:val="Prrafodelista"/>
        <w:ind w:left="1080"/>
        <w:jc w:val="both"/>
        <w:rPr>
          <w:rFonts w:ascii="Century Gothic" w:hAnsi="Century Gothic" w:cs="Tahoma"/>
        </w:rPr>
      </w:pPr>
    </w:p>
    <w:p w:rsidR="004C2DDA" w:rsidRDefault="004C2DDA" w:rsidP="00AF76B6">
      <w:pPr>
        <w:pStyle w:val="Prrafodelista"/>
        <w:ind w:left="1080"/>
        <w:jc w:val="both"/>
        <w:rPr>
          <w:rFonts w:ascii="Century Gothic" w:hAnsi="Century Gothic" w:cs="Tahoma"/>
        </w:rPr>
      </w:pPr>
    </w:p>
    <w:p w:rsidR="00667EFE" w:rsidRPr="006B59CA" w:rsidRDefault="00667EFE" w:rsidP="00AF76B6">
      <w:pPr>
        <w:pStyle w:val="Prrafodelista"/>
        <w:ind w:left="1080"/>
        <w:jc w:val="both"/>
        <w:rPr>
          <w:rFonts w:ascii="Century Gothic" w:hAnsi="Century Gothic" w:cs="Tahoma"/>
        </w:rPr>
      </w:pPr>
    </w:p>
    <w:p w:rsidR="00726110" w:rsidRPr="006B59CA" w:rsidRDefault="00726110" w:rsidP="005A0D3E">
      <w:pPr>
        <w:jc w:val="both"/>
        <w:rPr>
          <w:rFonts w:ascii="Century Gothic" w:hAnsi="Century Gothic" w:cs="Tahoma"/>
        </w:rPr>
      </w:pPr>
    </w:p>
    <w:p w:rsidR="005A0D3E" w:rsidRPr="006B59CA" w:rsidRDefault="005A0D3E" w:rsidP="005A0D3E">
      <w:pPr>
        <w:pStyle w:val="Sinespaciado"/>
        <w:jc w:val="center"/>
        <w:rPr>
          <w:rFonts w:ascii="Century Gothic" w:hAnsi="Century Gothic" w:cs="Tahoma"/>
          <w:b/>
        </w:rPr>
      </w:pPr>
      <w:r w:rsidRPr="006B59CA">
        <w:rPr>
          <w:rFonts w:ascii="Century Gothic" w:hAnsi="Century Gothic" w:cs="Tahoma"/>
          <w:b/>
        </w:rPr>
        <w:t>ING. PRISCILIANO RAMÍREZ GORDIÁN</w:t>
      </w:r>
    </w:p>
    <w:p w:rsidR="005A0D3E" w:rsidRPr="006B59CA" w:rsidRDefault="005A0D3E" w:rsidP="005A0D3E">
      <w:pPr>
        <w:pStyle w:val="Sinespaciado"/>
        <w:jc w:val="center"/>
        <w:rPr>
          <w:rFonts w:ascii="Century Gothic" w:hAnsi="Century Gothic" w:cs="Tahoma"/>
          <w:b/>
        </w:rPr>
      </w:pPr>
      <w:r w:rsidRPr="006B59CA">
        <w:rPr>
          <w:rFonts w:ascii="Century Gothic" w:hAnsi="Century Gothic" w:cs="Tahoma"/>
          <w:b/>
        </w:rPr>
        <w:t xml:space="preserve">PRESIDENTE MUNICIPAL Y PRESIDENTE DEL COMITÉ DE </w:t>
      </w:r>
      <w:r w:rsidR="00D611A2" w:rsidRPr="006B59CA">
        <w:rPr>
          <w:rFonts w:ascii="Century Gothic" w:hAnsi="Century Gothic" w:cs="Tahoma"/>
          <w:b/>
        </w:rPr>
        <w:t>TRANSPARENCIA</w:t>
      </w:r>
      <w:r w:rsidRPr="006B59CA">
        <w:rPr>
          <w:rFonts w:ascii="Century Gothic" w:hAnsi="Century Gothic" w:cs="Tahoma"/>
          <w:b/>
        </w:rPr>
        <w:t xml:space="preserve"> DE INFORMACIÓN PÚBLICA DEL GOBIERNO MUNICIPAL DE CABO CORRIENTES, JALISCO.</w:t>
      </w:r>
    </w:p>
    <w:p w:rsidR="005A0D3E" w:rsidRPr="006B59CA" w:rsidRDefault="005A0D3E" w:rsidP="005A0D3E">
      <w:pPr>
        <w:ind w:left="360"/>
        <w:jc w:val="both"/>
        <w:rPr>
          <w:rFonts w:ascii="Century Gothic" w:hAnsi="Century Gothic" w:cs="Tahoma"/>
        </w:rPr>
      </w:pPr>
    </w:p>
    <w:p w:rsidR="00726110" w:rsidRPr="006B59CA" w:rsidRDefault="00726110" w:rsidP="005A0D3E">
      <w:pPr>
        <w:ind w:left="360"/>
        <w:jc w:val="both"/>
        <w:rPr>
          <w:rFonts w:ascii="Century Gothic" w:hAnsi="Century Gothic" w:cs="Tahoma"/>
        </w:rPr>
      </w:pPr>
    </w:p>
    <w:p w:rsidR="00AF76B6" w:rsidRPr="006B59CA" w:rsidRDefault="00AF76B6" w:rsidP="005A0D3E">
      <w:pPr>
        <w:ind w:left="360"/>
        <w:jc w:val="both"/>
        <w:rPr>
          <w:rFonts w:ascii="Century Gothic" w:hAnsi="Century Gothic" w:cs="Tahoma"/>
        </w:rPr>
      </w:pPr>
    </w:p>
    <w:p w:rsidR="005A0D3E" w:rsidRPr="006B59CA" w:rsidRDefault="00D611A2" w:rsidP="005A0D3E">
      <w:pPr>
        <w:pStyle w:val="Sinespaciado"/>
        <w:jc w:val="center"/>
        <w:rPr>
          <w:rFonts w:ascii="Century Gothic" w:hAnsi="Century Gothic" w:cs="Tahoma"/>
          <w:b/>
        </w:rPr>
      </w:pPr>
      <w:r w:rsidRPr="006B59CA">
        <w:rPr>
          <w:rFonts w:ascii="Century Gothic" w:hAnsi="Century Gothic" w:cs="Tahoma"/>
          <w:b/>
        </w:rPr>
        <w:t>LIC. JUAN DIEGO CAMPOS RODRÍGUEZ</w:t>
      </w:r>
    </w:p>
    <w:p w:rsidR="005A0D3E" w:rsidRPr="006B59CA" w:rsidRDefault="00F1191F" w:rsidP="005A0D3E">
      <w:pPr>
        <w:pStyle w:val="Sinespaciado"/>
        <w:jc w:val="center"/>
        <w:rPr>
          <w:rFonts w:ascii="Century Gothic" w:hAnsi="Century Gothic" w:cs="Tahoma"/>
          <w:b/>
        </w:rPr>
      </w:pPr>
      <w:r w:rsidRPr="006B59CA">
        <w:rPr>
          <w:rFonts w:ascii="Century Gothic" w:hAnsi="Century Gothic" w:cs="Tahoma"/>
          <w:b/>
        </w:rPr>
        <w:t>SÍNDICO</w:t>
      </w:r>
      <w:r w:rsidR="005A0D3E" w:rsidRPr="006B59CA">
        <w:rPr>
          <w:rFonts w:ascii="Century Gothic" w:hAnsi="Century Gothic" w:cs="Tahoma"/>
          <w:b/>
        </w:rPr>
        <w:t xml:space="preserve"> MUNICIPAL Y VOCAL TITULAR DEL COMITÉ DE </w:t>
      </w:r>
      <w:r w:rsidR="00D611A2" w:rsidRPr="006B59CA">
        <w:rPr>
          <w:rFonts w:ascii="Century Gothic" w:hAnsi="Century Gothic" w:cs="Tahoma"/>
          <w:b/>
        </w:rPr>
        <w:t>TRANSPARENCIA</w:t>
      </w:r>
      <w:r w:rsidR="005A0D3E" w:rsidRPr="006B59CA">
        <w:rPr>
          <w:rFonts w:ascii="Century Gothic" w:hAnsi="Century Gothic" w:cs="Tahoma"/>
          <w:b/>
        </w:rPr>
        <w:t xml:space="preserve"> DE INFORMACIÓN PÚBLICA DEL GOBIERNO MUNICIPAL DE CABO CORRIENTES, JALISCO.</w:t>
      </w:r>
    </w:p>
    <w:p w:rsidR="005A0D3E" w:rsidRPr="006B59CA" w:rsidRDefault="005A0D3E" w:rsidP="005A0D3E">
      <w:pPr>
        <w:pStyle w:val="Sinespaciado"/>
        <w:jc w:val="center"/>
        <w:rPr>
          <w:rFonts w:ascii="Century Gothic" w:hAnsi="Century Gothic" w:cs="Tahoma"/>
          <w:b/>
        </w:rPr>
      </w:pPr>
    </w:p>
    <w:p w:rsidR="00726110" w:rsidRPr="006B59CA" w:rsidRDefault="00726110" w:rsidP="005A0D3E">
      <w:pPr>
        <w:pStyle w:val="Sinespaciado"/>
        <w:jc w:val="center"/>
        <w:rPr>
          <w:rFonts w:ascii="Century Gothic" w:hAnsi="Century Gothic" w:cs="Tahoma"/>
          <w:b/>
        </w:rPr>
      </w:pPr>
    </w:p>
    <w:p w:rsidR="00AF76B6" w:rsidRPr="006B59CA" w:rsidRDefault="00AF76B6" w:rsidP="005A0D3E">
      <w:pPr>
        <w:pStyle w:val="Sinespaciado"/>
        <w:jc w:val="center"/>
        <w:rPr>
          <w:rFonts w:ascii="Century Gothic" w:hAnsi="Century Gothic" w:cs="Tahoma"/>
          <w:b/>
        </w:rPr>
      </w:pPr>
    </w:p>
    <w:p w:rsidR="004C2DDA" w:rsidRPr="006B59CA" w:rsidRDefault="004C2DDA" w:rsidP="005A0D3E">
      <w:pPr>
        <w:pStyle w:val="Sinespaciado"/>
        <w:jc w:val="center"/>
        <w:rPr>
          <w:rFonts w:ascii="Century Gothic" w:hAnsi="Century Gothic" w:cs="Tahoma"/>
          <w:b/>
        </w:rPr>
      </w:pPr>
    </w:p>
    <w:p w:rsidR="00AF76B6" w:rsidRPr="006B59CA" w:rsidRDefault="00AF76B6" w:rsidP="005A0D3E">
      <w:pPr>
        <w:pStyle w:val="Sinespaciado"/>
        <w:jc w:val="center"/>
        <w:rPr>
          <w:rFonts w:ascii="Century Gothic" w:hAnsi="Century Gothic" w:cs="Tahoma"/>
          <w:b/>
        </w:rPr>
      </w:pPr>
    </w:p>
    <w:p w:rsidR="005A0D3E" w:rsidRPr="006B59CA" w:rsidRDefault="005A0D3E" w:rsidP="005A0D3E">
      <w:pPr>
        <w:pStyle w:val="Sinespaciado"/>
        <w:jc w:val="center"/>
        <w:rPr>
          <w:rFonts w:ascii="Century Gothic" w:hAnsi="Century Gothic" w:cs="Tahoma"/>
          <w:b/>
        </w:rPr>
      </w:pPr>
    </w:p>
    <w:p w:rsidR="005A0D3E" w:rsidRPr="006B59CA" w:rsidRDefault="005A0D3E" w:rsidP="005A0D3E">
      <w:pPr>
        <w:pStyle w:val="Sinespaciado"/>
        <w:jc w:val="center"/>
        <w:rPr>
          <w:rFonts w:ascii="Century Gothic" w:hAnsi="Century Gothic" w:cs="Tahoma"/>
          <w:b/>
        </w:rPr>
      </w:pPr>
      <w:r w:rsidRPr="006B59CA">
        <w:rPr>
          <w:rFonts w:ascii="Century Gothic" w:hAnsi="Century Gothic" w:cs="Tahoma"/>
          <w:b/>
        </w:rPr>
        <w:t xml:space="preserve">LIC. </w:t>
      </w:r>
      <w:r w:rsidR="00D23E4E" w:rsidRPr="006B59CA">
        <w:rPr>
          <w:rFonts w:ascii="Century Gothic" w:hAnsi="Century Gothic" w:cs="Tahoma"/>
          <w:b/>
        </w:rPr>
        <w:t>SANTOS ADRIANA PIÑA BERNAL</w:t>
      </w:r>
    </w:p>
    <w:p w:rsidR="005A0D3E" w:rsidRPr="006B59CA" w:rsidRDefault="005A0D3E" w:rsidP="005A0D3E">
      <w:pPr>
        <w:pStyle w:val="Sinespaciado"/>
        <w:jc w:val="center"/>
        <w:rPr>
          <w:rFonts w:ascii="Century Gothic" w:hAnsi="Century Gothic" w:cs="Tahoma"/>
          <w:b/>
        </w:rPr>
      </w:pPr>
      <w:r w:rsidRPr="006B59CA">
        <w:rPr>
          <w:rFonts w:ascii="Century Gothic" w:hAnsi="Century Gothic" w:cs="Tahoma"/>
          <w:b/>
        </w:rPr>
        <w:t xml:space="preserve">TITULAR DE LA UNIDAD DE TRANSPARENCIA Y SECRETARIA TÉCNICA DEL COMITÉ DE </w:t>
      </w:r>
      <w:r w:rsidR="00226E27" w:rsidRPr="006B59CA">
        <w:rPr>
          <w:rFonts w:ascii="Century Gothic" w:hAnsi="Century Gothic" w:cs="Tahoma"/>
          <w:b/>
        </w:rPr>
        <w:t>TRAN</w:t>
      </w:r>
      <w:r w:rsidR="00F1191F" w:rsidRPr="006B59CA">
        <w:rPr>
          <w:rFonts w:ascii="Century Gothic" w:hAnsi="Century Gothic" w:cs="Tahoma"/>
          <w:b/>
        </w:rPr>
        <w:t>S</w:t>
      </w:r>
      <w:r w:rsidR="00226E27" w:rsidRPr="006B59CA">
        <w:rPr>
          <w:rFonts w:ascii="Century Gothic" w:hAnsi="Century Gothic" w:cs="Tahoma"/>
          <w:b/>
        </w:rPr>
        <w:t>P</w:t>
      </w:r>
      <w:r w:rsidR="00F1191F" w:rsidRPr="006B59CA">
        <w:rPr>
          <w:rFonts w:ascii="Century Gothic" w:hAnsi="Century Gothic" w:cs="Tahoma"/>
          <w:b/>
        </w:rPr>
        <w:t>ARENCIA</w:t>
      </w:r>
      <w:r w:rsidRPr="006B59CA">
        <w:rPr>
          <w:rFonts w:ascii="Century Gothic" w:hAnsi="Century Gothic" w:cs="Tahoma"/>
          <w:b/>
        </w:rPr>
        <w:t xml:space="preserve"> DE INFORMACIÓN PÚBLICA DEL GOBIERNO MUNICIPAL DE CABO CORRIENTES, JALISCO.</w:t>
      </w:r>
    </w:p>
    <w:sectPr w:rsidR="005A0D3E" w:rsidRPr="006B59CA" w:rsidSect="001337E8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D11" w:rsidRDefault="00025D11" w:rsidP="00AF76B6">
      <w:pPr>
        <w:spacing w:after="0" w:line="240" w:lineRule="auto"/>
      </w:pPr>
      <w:r>
        <w:separator/>
      </w:r>
    </w:p>
  </w:endnote>
  <w:endnote w:type="continuationSeparator" w:id="0">
    <w:p w:rsidR="00025D11" w:rsidRDefault="00025D11" w:rsidP="00AF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553295"/>
      <w:docPartObj>
        <w:docPartGallery w:val="Page Numbers (Bottom of Page)"/>
        <w:docPartUnique/>
      </w:docPartObj>
    </w:sdtPr>
    <w:sdtEndPr/>
    <w:sdtContent>
      <w:p w:rsidR="00AF76B6" w:rsidRDefault="00AF76B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653">
          <w:rPr>
            <w:noProof/>
          </w:rPr>
          <w:t>2</w:t>
        </w:r>
        <w:r>
          <w:fldChar w:fldCharType="end"/>
        </w:r>
        <w:r w:rsidR="004C68B0">
          <w:t>/2</w:t>
        </w:r>
      </w:p>
    </w:sdtContent>
  </w:sdt>
  <w:p w:rsidR="00AF76B6" w:rsidRDefault="00AF76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D11" w:rsidRDefault="00025D11" w:rsidP="00AF76B6">
      <w:pPr>
        <w:spacing w:after="0" w:line="240" w:lineRule="auto"/>
      </w:pPr>
      <w:r>
        <w:separator/>
      </w:r>
    </w:p>
  </w:footnote>
  <w:footnote w:type="continuationSeparator" w:id="0">
    <w:p w:rsidR="00025D11" w:rsidRDefault="00025D11" w:rsidP="00AF7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41582"/>
    <w:multiLevelType w:val="multilevel"/>
    <w:tmpl w:val="ADA87E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0337849"/>
    <w:multiLevelType w:val="hybridMultilevel"/>
    <w:tmpl w:val="A650EE9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64B38"/>
    <w:multiLevelType w:val="hybridMultilevel"/>
    <w:tmpl w:val="7E9471FE"/>
    <w:lvl w:ilvl="0" w:tplc="A1DCFE24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51625"/>
    <w:multiLevelType w:val="hybridMultilevel"/>
    <w:tmpl w:val="71ECD4A8"/>
    <w:lvl w:ilvl="0" w:tplc="8962FEDE">
      <w:start w:val="4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3409E"/>
    <w:multiLevelType w:val="hybridMultilevel"/>
    <w:tmpl w:val="7DC0AF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F1458"/>
    <w:multiLevelType w:val="hybridMultilevel"/>
    <w:tmpl w:val="4B742AAE"/>
    <w:lvl w:ilvl="0" w:tplc="87044632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2489B"/>
    <w:multiLevelType w:val="hybridMultilevel"/>
    <w:tmpl w:val="49C8F55E"/>
    <w:lvl w:ilvl="0" w:tplc="45ECC1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00342"/>
    <w:multiLevelType w:val="hybridMultilevel"/>
    <w:tmpl w:val="97866238"/>
    <w:lvl w:ilvl="0" w:tplc="8146C6F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169F5"/>
    <w:multiLevelType w:val="hybridMultilevel"/>
    <w:tmpl w:val="62A847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C0"/>
    <w:rsid w:val="000008D7"/>
    <w:rsid w:val="00003893"/>
    <w:rsid w:val="0001116D"/>
    <w:rsid w:val="0001677C"/>
    <w:rsid w:val="00022D6A"/>
    <w:rsid w:val="00024C29"/>
    <w:rsid w:val="00025D11"/>
    <w:rsid w:val="000359A3"/>
    <w:rsid w:val="000456EF"/>
    <w:rsid w:val="000920DE"/>
    <w:rsid w:val="000C2604"/>
    <w:rsid w:val="000C60AC"/>
    <w:rsid w:val="000E578A"/>
    <w:rsid w:val="000E634D"/>
    <w:rsid w:val="00112BBB"/>
    <w:rsid w:val="00127AE5"/>
    <w:rsid w:val="00131847"/>
    <w:rsid w:val="001337E8"/>
    <w:rsid w:val="0017257E"/>
    <w:rsid w:val="00186035"/>
    <w:rsid w:val="001B64AC"/>
    <w:rsid w:val="00226E27"/>
    <w:rsid w:val="00257C21"/>
    <w:rsid w:val="00264DF9"/>
    <w:rsid w:val="00280660"/>
    <w:rsid w:val="002D5249"/>
    <w:rsid w:val="0030121F"/>
    <w:rsid w:val="003018B5"/>
    <w:rsid w:val="00323DED"/>
    <w:rsid w:val="003C030B"/>
    <w:rsid w:val="00410C23"/>
    <w:rsid w:val="00425CBD"/>
    <w:rsid w:val="00450A3E"/>
    <w:rsid w:val="00452C64"/>
    <w:rsid w:val="004C2DDA"/>
    <w:rsid w:val="004C68B0"/>
    <w:rsid w:val="004C6E35"/>
    <w:rsid w:val="004E10A0"/>
    <w:rsid w:val="004E44AC"/>
    <w:rsid w:val="00516EBF"/>
    <w:rsid w:val="005252E0"/>
    <w:rsid w:val="00525C90"/>
    <w:rsid w:val="005721FD"/>
    <w:rsid w:val="00597AF3"/>
    <w:rsid w:val="005A0D3E"/>
    <w:rsid w:val="00612168"/>
    <w:rsid w:val="00641B51"/>
    <w:rsid w:val="00667EFE"/>
    <w:rsid w:val="00672A2B"/>
    <w:rsid w:val="006B59CA"/>
    <w:rsid w:val="006C5E43"/>
    <w:rsid w:val="006C6371"/>
    <w:rsid w:val="006D5B0A"/>
    <w:rsid w:val="006D6ABC"/>
    <w:rsid w:val="007054A4"/>
    <w:rsid w:val="00716793"/>
    <w:rsid w:val="0072495F"/>
    <w:rsid w:val="00726110"/>
    <w:rsid w:val="00726A39"/>
    <w:rsid w:val="00726F39"/>
    <w:rsid w:val="0076504B"/>
    <w:rsid w:val="00767EB8"/>
    <w:rsid w:val="0079133A"/>
    <w:rsid w:val="007951D5"/>
    <w:rsid w:val="007D5079"/>
    <w:rsid w:val="007D600A"/>
    <w:rsid w:val="007E18C7"/>
    <w:rsid w:val="007F103C"/>
    <w:rsid w:val="00871248"/>
    <w:rsid w:val="00872F89"/>
    <w:rsid w:val="00891D4C"/>
    <w:rsid w:val="0089707D"/>
    <w:rsid w:val="008E28E6"/>
    <w:rsid w:val="008F751D"/>
    <w:rsid w:val="00961D58"/>
    <w:rsid w:val="00977653"/>
    <w:rsid w:val="00A44FFF"/>
    <w:rsid w:val="00A73B77"/>
    <w:rsid w:val="00A83322"/>
    <w:rsid w:val="00A91ED8"/>
    <w:rsid w:val="00AA06F6"/>
    <w:rsid w:val="00AB2539"/>
    <w:rsid w:val="00AE766E"/>
    <w:rsid w:val="00AF76B6"/>
    <w:rsid w:val="00B0372F"/>
    <w:rsid w:val="00B23F2B"/>
    <w:rsid w:val="00B254F3"/>
    <w:rsid w:val="00B54E3C"/>
    <w:rsid w:val="00B564DF"/>
    <w:rsid w:val="00B71DED"/>
    <w:rsid w:val="00B75419"/>
    <w:rsid w:val="00B828B4"/>
    <w:rsid w:val="00BD6555"/>
    <w:rsid w:val="00BE12EB"/>
    <w:rsid w:val="00BF6F11"/>
    <w:rsid w:val="00C1581C"/>
    <w:rsid w:val="00C65593"/>
    <w:rsid w:val="00C74521"/>
    <w:rsid w:val="00C75630"/>
    <w:rsid w:val="00C944A6"/>
    <w:rsid w:val="00CC20C0"/>
    <w:rsid w:val="00CE71A9"/>
    <w:rsid w:val="00D12367"/>
    <w:rsid w:val="00D134ED"/>
    <w:rsid w:val="00D23E4E"/>
    <w:rsid w:val="00D45D26"/>
    <w:rsid w:val="00D55548"/>
    <w:rsid w:val="00D611A2"/>
    <w:rsid w:val="00D934A6"/>
    <w:rsid w:val="00D96E29"/>
    <w:rsid w:val="00D97380"/>
    <w:rsid w:val="00DA2A88"/>
    <w:rsid w:val="00DB6441"/>
    <w:rsid w:val="00DE4936"/>
    <w:rsid w:val="00E2240C"/>
    <w:rsid w:val="00E2246C"/>
    <w:rsid w:val="00E423EA"/>
    <w:rsid w:val="00E7305D"/>
    <w:rsid w:val="00EF7F38"/>
    <w:rsid w:val="00F1191F"/>
    <w:rsid w:val="00F26982"/>
    <w:rsid w:val="00F44CEF"/>
    <w:rsid w:val="00F51A6B"/>
    <w:rsid w:val="00F7576A"/>
    <w:rsid w:val="00F90042"/>
    <w:rsid w:val="00F90AE9"/>
    <w:rsid w:val="00F959BC"/>
    <w:rsid w:val="00FB61AE"/>
    <w:rsid w:val="00FC0B17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38E00B-322B-4718-9D5A-F2401136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252E0"/>
    <w:pPr>
      <w:keepNext/>
      <w:numPr>
        <w:numId w:val="9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52E0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252E0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252E0"/>
    <w:pPr>
      <w:keepNext/>
      <w:numPr>
        <w:ilvl w:val="3"/>
        <w:numId w:val="9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252E0"/>
    <w:pPr>
      <w:numPr>
        <w:ilvl w:val="4"/>
        <w:numId w:val="9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5252E0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252E0"/>
    <w:pPr>
      <w:numPr>
        <w:ilvl w:val="6"/>
        <w:numId w:val="9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252E0"/>
    <w:pPr>
      <w:numPr>
        <w:ilvl w:val="7"/>
        <w:numId w:val="9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252E0"/>
    <w:pPr>
      <w:numPr>
        <w:ilvl w:val="8"/>
        <w:numId w:val="9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6EBF"/>
    <w:pPr>
      <w:ind w:left="720"/>
      <w:contextualSpacing/>
    </w:pPr>
  </w:style>
  <w:style w:type="paragraph" w:styleId="Sinespaciado">
    <w:name w:val="No Spacing"/>
    <w:uiPriority w:val="1"/>
    <w:qFormat/>
    <w:rsid w:val="005A0D3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C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F7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76B6"/>
  </w:style>
  <w:style w:type="paragraph" w:styleId="Piedepgina">
    <w:name w:val="footer"/>
    <w:basedOn w:val="Normal"/>
    <w:link w:val="PiedepginaCar"/>
    <w:uiPriority w:val="99"/>
    <w:unhideWhenUsed/>
    <w:rsid w:val="00AF7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76B6"/>
  </w:style>
  <w:style w:type="character" w:customStyle="1" w:styleId="Ttulo1Car">
    <w:name w:val="Título 1 Car"/>
    <w:basedOn w:val="Fuentedeprrafopredeter"/>
    <w:link w:val="Ttulo1"/>
    <w:uiPriority w:val="9"/>
    <w:rsid w:val="005252E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52E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252E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252E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252E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252E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252E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252E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252E0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Usuario de Windows 2.4.5.6.7.8</cp:lastModifiedBy>
  <cp:revision>7</cp:revision>
  <cp:lastPrinted>2019-12-04T16:25:00Z</cp:lastPrinted>
  <dcterms:created xsi:type="dcterms:W3CDTF">2019-12-04T16:12:00Z</dcterms:created>
  <dcterms:modified xsi:type="dcterms:W3CDTF">2019-12-04T19:14:00Z</dcterms:modified>
</cp:coreProperties>
</file>